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4A7" w:rsidRPr="00F51E31" w:rsidRDefault="001C08AB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pict>
          <v:rect id="_x0000_s1097" style="position:absolute;left:0;text-align:left;margin-left:-15.4pt;margin-top:-21.55pt;width:519.1pt;height:800.25pt;z-index:-251658752" strokeweight="1.5pt"/>
        </w:pict>
      </w:r>
      <w:r w:rsidR="00691514" w:rsidRPr="00F51E31">
        <w:rPr>
          <w:rFonts w:ascii="Times New Roman" w:hAnsi="Times New Roman" w:cs="Times New Roman"/>
          <w:sz w:val="28"/>
          <w:szCs w:val="28"/>
          <w:lang w:val="uk-UA"/>
        </w:rPr>
        <w:t>Реферат</w:t>
      </w:r>
    </w:p>
    <w:p w:rsidR="00571E34" w:rsidRPr="00F51E31" w:rsidRDefault="00571E34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F94226" w:rsidRPr="00F51E31" w:rsidRDefault="00F94226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Курсовий проект на тему </w:t>
      </w:r>
      <w:r w:rsidR="00F51E31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Pr="00F51E31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="00F51E31">
        <w:rPr>
          <w:rFonts w:ascii="Times New Roman" w:hAnsi="Times New Roman" w:cs="Times New Roman"/>
          <w:sz w:val="28"/>
          <w:szCs w:val="28"/>
          <w:lang w:val="uk-UA"/>
        </w:rPr>
        <w:t>зро</w:t>
      </w:r>
      <w:r w:rsidRPr="00F51E31">
        <w:rPr>
          <w:rFonts w:ascii="Times New Roman" w:hAnsi="Times New Roman" w:cs="Times New Roman"/>
          <w:sz w:val="28"/>
          <w:szCs w:val="28"/>
          <w:lang w:val="uk-UA"/>
        </w:rPr>
        <w:t>бка п</w:t>
      </w:r>
      <w:r w:rsidR="00F51E31">
        <w:rPr>
          <w:rFonts w:ascii="Times New Roman" w:hAnsi="Times New Roman" w:cs="Times New Roman"/>
          <w:sz w:val="28"/>
          <w:szCs w:val="28"/>
          <w:lang w:val="uk-UA"/>
        </w:rPr>
        <w:t>роекту обладнання станції прист</w:t>
      </w:r>
      <w:r w:rsidRPr="00F51E31">
        <w:rPr>
          <w:rFonts w:ascii="Times New Roman" w:hAnsi="Times New Roman" w:cs="Times New Roman"/>
          <w:sz w:val="28"/>
          <w:szCs w:val="28"/>
          <w:lang w:val="uk-UA"/>
        </w:rPr>
        <w:t>роями електричної централізації</w:t>
      </w:r>
      <w:r w:rsidR="00F51E31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 складається з 8 розділів.</w:t>
      </w:r>
    </w:p>
    <w:p w:rsidR="00F94226" w:rsidRPr="00F51E31" w:rsidRDefault="00F94226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F51E31">
        <w:rPr>
          <w:rFonts w:ascii="Times New Roman" w:hAnsi="Times New Roman" w:cs="Times New Roman"/>
          <w:sz w:val="28"/>
          <w:szCs w:val="28"/>
          <w:lang w:val="uk-UA"/>
        </w:rPr>
        <w:t>У першому розділі розглянута загал</w:t>
      </w:r>
      <w:r w:rsidR="00F51E31">
        <w:rPr>
          <w:rFonts w:ascii="Times New Roman" w:hAnsi="Times New Roman" w:cs="Times New Roman"/>
          <w:sz w:val="28"/>
          <w:szCs w:val="28"/>
          <w:lang w:val="uk-UA"/>
        </w:rPr>
        <w:t>ьна ієрархічна структура систем</w:t>
      </w:r>
      <w:r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 БМРЦ та </w:t>
      </w:r>
      <w:r w:rsidR="00F51E31">
        <w:rPr>
          <w:rFonts w:ascii="Times New Roman" w:hAnsi="Times New Roman" w:cs="Times New Roman"/>
          <w:sz w:val="28"/>
          <w:szCs w:val="28"/>
          <w:lang w:val="uk-UA"/>
        </w:rPr>
        <w:t>ММН з ВГ БМРЦ</w:t>
      </w:r>
      <w:r w:rsidRPr="00F51E31">
        <w:rPr>
          <w:rFonts w:ascii="Times New Roman" w:hAnsi="Times New Roman" w:cs="Times New Roman"/>
          <w:sz w:val="28"/>
          <w:szCs w:val="28"/>
          <w:lang w:val="uk-UA"/>
        </w:rPr>
        <w:t>. Надано порівняльний аналіз структур.</w:t>
      </w:r>
    </w:p>
    <w:p w:rsidR="00F94226" w:rsidRPr="00F51E31" w:rsidRDefault="00F94226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F51E31">
        <w:rPr>
          <w:rFonts w:ascii="Times New Roman" w:hAnsi="Times New Roman" w:cs="Times New Roman"/>
          <w:sz w:val="28"/>
          <w:szCs w:val="28"/>
          <w:lang w:val="uk-UA"/>
        </w:rPr>
        <w:t>У другому розділі представлено однонитковий план заданої станції.</w:t>
      </w:r>
      <w:r w:rsidR="00F51E31">
        <w:rPr>
          <w:rFonts w:ascii="Times New Roman" w:hAnsi="Times New Roman" w:cs="Times New Roman"/>
          <w:sz w:val="28"/>
          <w:szCs w:val="28"/>
          <w:lang w:val="uk-UA"/>
        </w:rPr>
        <w:t xml:space="preserve"> На його основі</w:t>
      </w:r>
      <w:r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 побудовано двонитковий план станції та схеми каналізації зворотного тягового струму, обрано типи рейкових кіл.</w:t>
      </w:r>
    </w:p>
    <w:p w:rsidR="00F94226" w:rsidRPr="00F51E31" w:rsidRDefault="00F51E31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третьому розділі представлено функціональну, монтажну, принципову</w:t>
      </w:r>
      <w:r w:rsidR="00F94226"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 схеми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ї</w:t>
      </w:r>
      <w:r w:rsidR="00F94226"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х характеристика. Показана структура  розроблюваної системи </w:t>
      </w:r>
      <w:r>
        <w:rPr>
          <w:rFonts w:ascii="Times New Roman" w:hAnsi="Times New Roman" w:cs="Times New Roman"/>
          <w:sz w:val="28"/>
          <w:szCs w:val="28"/>
          <w:lang w:val="uk-UA"/>
        </w:rPr>
        <w:t>ММН</w:t>
      </w:r>
      <w:r w:rsidR="00F94226" w:rsidRPr="00F51E3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4226" w:rsidRPr="00F51E31" w:rsidRDefault="00F94226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F51E31">
        <w:rPr>
          <w:rFonts w:ascii="Times New Roman" w:hAnsi="Times New Roman" w:cs="Times New Roman"/>
          <w:sz w:val="28"/>
          <w:szCs w:val="28"/>
          <w:lang w:val="uk-UA"/>
        </w:rPr>
        <w:t>У четвертому розділі проведений розрахунок кабельних мереж стрілок, сигналів та апаратури рейкових кіл для парної горловини станції.</w:t>
      </w:r>
    </w:p>
    <w:p w:rsidR="00F94226" w:rsidRPr="00F51E31" w:rsidRDefault="00F94226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У п’ятому розділі надана характеристика модуля безпечної обробки даних. </w:t>
      </w:r>
    </w:p>
    <w:p w:rsidR="00F94226" w:rsidRPr="00F51E31" w:rsidRDefault="00F94226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У шостому розділі  представлений граф станів </w:t>
      </w:r>
      <w:r w:rsidR="00F51E31">
        <w:rPr>
          <w:rFonts w:ascii="Times New Roman" w:hAnsi="Times New Roman" w:cs="Times New Roman"/>
          <w:sz w:val="28"/>
          <w:szCs w:val="28"/>
          <w:lang w:val="uk-UA"/>
        </w:rPr>
        <w:t>стрілочного електропривода</w:t>
      </w:r>
      <w:r w:rsidRPr="00F51E3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4226" w:rsidRPr="00F51E31" w:rsidRDefault="00F94226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У сьомому </w:t>
      </w:r>
      <w:r w:rsidR="00F51E31">
        <w:rPr>
          <w:rFonts w:ascii="Times New Roman" w:hAnsi="Times New Roman" w:cs="Times New Roman"/>
          <w:sz w:val="28"/>
          <w:szCs w:val="28"/>
          <w:lang w:val="uk-UA"/>
        </w:rPr>
        <w:t>розділі наведена</w:t>
      </w:r>
      <w:r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 характеристика технічного обслуговування </w:t>
      </w:r>
      <w:r w:rsidR="00F51E31">
        <w:rPr>
          <w:rFonts w:ascii="Times New Roman" w:hAnsi="Times New Roman" w:cs="Times New Roman"/>
          <w:sz w:val="28"/>
          <w:szCs w:val="28"/>
          <w:lang w:val="uk-UA"/>
        </w:rPr>
        <w:t>СЕП</w:t>
      </w:r>
      <w:r w:rsidRPr="00F51E3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4226" w:rsidRPr="00F51E31" w:rsidRDefault="00F94226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F51E31">
        <w:rPr>
          <w:rFonts w:ascii="Times New Roman" w:hAnsi="Times New Roman" w:cs="Times New Roman"/>
          <w:sz w:val="28"/>
          <w:szCs w:val="28"/>
          <w:lang w:val="uk-UA"/>
        </w:rPr>
        <w:t>У восьмому розділі наведено заходи охорони праці при</w:t>
      </w:r>
      <w:r w:rsidR="00F51E31">
        <w:rPr>
          <w:rFonts w:ascii="Times New Roman" w:hAnsi="Times New Roman" w:cs="Times New Roman"/>
          <w:sz w:val="28"/>
          <w:szCs w:val="28"/>
          <w:lang w:val="uk-UA"/>
        </w:rPr>
        <w:t xml:space="preserve"> обслуговуванні</w:t>
      </w:r>
      <w:r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 СЕП.</w:t>
      </w:r>
    </w:p>
    <w:p w:rsidR="00F94226" w:rsidRDefault="00F94226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Курсовий проект представлений </w:t>
      </w:r>
      <w:r w:rsidR="00526849">
        <w:rPr>
          <w:rFonts w:ascii="Times New Roman" w:hAnsi="Times New Roman" w:cs="Times New Roman"/>
          <w:sz w:val="28"/>
          <w:szCs w:val="28"/>
          <w:lang w:val="uk-UA"/>
        </w:rPr>
        <w:t>на 92</w:t>
      </w:r>
      <w:r w:rsidR="00EB6594"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5438"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сторінках, </w:t>
      </w:r>
      <w:r w:rsidR="00EB6594" w:rsidRPr="00F51E31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7B5438"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 містять 8 таблиць</w:t>
      </w:r>
      <w:r w:rsidR="00EB6594" w:rsidRPr="00F51E3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849">
        <w:rPr>
          <w:rFonts w:ascii="Times New Roman" w:hAnsi="Times New Roman" w:cs="Times New Roman"/>
          <w:sz w:val="28"/>
          <w:szCs w:val="28"/>
          <w:lang w:val="uk-UA"/>
        </w:rPr>
        <w:t xml:space="preserve"> 20 рисунків</w:t>
      </w:r>
      <w:r w:rsidR="007B5438"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52684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6594"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31">
        <w:rPr>
          <w:rFonts w:ascii="Times New Roman" w:hAnsi="Times New Roman" w:cs="Times New Roman"/>
          <w:sz w:val="28"/>
          <w:szCs w:val="28"/>
          <w:lang w:val="uk-UA"/>
        </w:rPr>
        <w:t>додатків</w:t>
      </w:r>
      <w:r w:rsidRPr="00F51E3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B5438"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 При виконанні курсового проекту використано</w:t>
      </w:r>
      <w:r w:rsidR="00EB6594" w:rsidRPr="00F51E31">
        <w:rPr>
          <w:rFonts w:ascii="Times New Roman" w:hAnsi="Times New Roman" w:cs="Times New Roman"/>
          <w:sz w:val="28"/>
          <w:szCs w:val="28"/>
          <w:lang w:val="uk-UA"/>
        </w:rPr>
        <w:t xml:space="preserve"> 8 </w:t>
      </w:r>
      <w:r w:rsidR="007B5438" w:rsidRPr="00F51E31">
        <w:rPr>
          <w:rFonts w:ascii="Times New Roman" w:hAnsi="Times New Roman" w:cs="Times New Roman"/>
          <w:sz w:val="28"/>
          <w:szCs w:val="28"/>
          <w:lang w:val="uk-UA"/>
        </w:rPr>
        <w:t>джерел інформації.</w:t>
      </w:r>
    </w:p>
    <w:p w:rsidR="00614971" w:rsidRDefault="00614971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614971" w:rsidRDefault="00614971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614971" w:rsidRDefault="00614971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614971" w:rsidRDefault="00614971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614971" w:rsidRDefault="00614971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614971" w:rsidRDefault="00614971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614971" w:rsidRDefault="00614971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614971" w:rsidRDefault="00614971" w:rsidP="00F51E3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614971" w:rsidRDefault="00614971" w:rsidP="00526849">
      <w:pPr>
        <w:spacing w:after="0"/>
        <w:ind w:firstLine="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 w:rsidR="005268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</w:p>
    <w:p w:rsidR="00691514" w:rsidRPr="00F51E31" w:rsidRDefault="00614971" w:rsidP="00614971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3</w:t>
      </w:r>
    </w:p>
    <w:sectPr w:rsidR="00691514" w:rsidRPr="00F51E31" w:rsidSect="00614971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1514"/>
    <w:rsid w:val="00031B90"/>
    <w:rsid w:val="000E63A6"/>
    <w:rsid w:val="001C08AB"/>
    <w:rsid w:val="00422686"/>
    <w:rsid w:val="004C62E8"/>
    <w:rsid w:val="004F0667"/>
    <w:rsid w:val="004F49D7"/>
    <w:rsid w:val="00512B6C"/>
    <w:rsid w:val="00526849"/>
    <w:rsid w:val="00571E34"/>
    <w:rsid w:val="005A13E5"/>
    <w:rsid w:val="005B3323"/>
    <w:rsid w:val="005D20DF"/>
    <w:rsid w:val="00607BB7"/>
    <w:rsid w:val="00614971"/>
    <w:rsid w:val="00691514"/>
    <w:rsid w:val="0074135F"/>
    <w:rsid w:val="007B5438"/>
    <w:rsid w:val="008167DF"/>
    <w:rsid w:val="008347F5"/>
    <w:rsid w:val="008444A7"/>
    <w:rsid w:val="0094441C"/>
    <w:rsid w:val="00964F6C"/>
    <w:rsid w:val="00997262"/>
    <w:rsid w:val="009E4EA7"/>
    <w:rsid w:val="00A541D5"/>
    <w:rsid w:val="00A96202"/>
    <w:rsid w:val="00B26C31"/>
    <w:rsid w:val="00B506D2"/>
    <w:rsid w:val="00BF42E7"/>
    <w:rsid w:val="00C57C98"/>
    <w:rsid w:val="00C65C13"/>
    <w:rsid w:val="00CB0CB1"/>
    <w:rsid w:val="00DE6D0C"/>
    <w:rsid w:val="00E44D19"/>
    <w:rsid w:val="00E52611"/>
    <w:rsid w:val="00EB6594"/>
    <w:rsid w:val="00F51E31"/>
    <w:rsid w:val="00F879B5"/>
    <w:rsid w:val="00F94226"/>
    <w:rsid w:val="00FC3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691514"/>
    <w:pPr>
      <w:spacing w:after="0" w:line="240" w:lineRule="auto"/>
      <w:ind w:firstLine="0"/>
    </w:pPr>
    <w:rPr>
      <w:rFonts w:ascii="ISOCPEUR" w:eastAsia="Times New Roman" w:hAnsi="ISOCPEUR" w:cs="Times New Roman"/>
      <w:i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8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373FA-6CC0-4C21-A575-6C04C2E01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917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Руслан</cp:lastModifiedBy>
  <cp:revision>14</cp:revision>
  <dcterms:created xsi:type="dcterms:W3CDTF">2011-12-01T18:21:00Z</dcterms:created>
  <dcterms:modified xsi:type="dcterms:W3CDTF">2012-12-13T09:45:00Z</dcterms:modified>
</cp:coreProperties>
</file>